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305BB" w:rsidP="000305BB">
      <w:pPr>
        <w:jc w:val="right"/>
        <w:rPr>
          <w:rFonts w:eastAsia="Times New Roman CYR"/>
          <w:sz w:val="28"/>
          <w:szCs w:val="28"/>
        </w:rPr>
      </w:pPr>
      <w:r>
        <w:rPr>
          <w:rFonts w:eastAsia="Times New Roman CYR"/>
          <w:sz w:val="28"/>
          <w:szCs w:val="28"/>
        </w:rPr>
        <w:t xml:space="preserve">УИД </w:t>
      </w:r>
      <w:r>
        <w:rPr>
          <w:sz w:val="28"/>
          <w:szCs w:val="28"/>
        </w:rPr>
        <w:t>86MS0016-01-2024-002859-75</w:t>
      </w:r>
    </w:p>
    <w:p w:rsidR="000305BB" w:rsidP="000305BB">
      <w:pPr>
        <w:jc w:val="right"/>
        <w:rPr>
          <w:rFonts w:eastAsia="Times New Roman CYR"/>
          <w:sz w:val="28"/>
          <w:szCs w:val="28"/>
        </w:rPr>
      </w:pPr>
      <w:r>
        <w:rPr>
          <w:rFonts w:eastAsia="Times New Roman CYR"/>
          <w:sz w:val="28"/>
          <w:szCs w:val="28"/>
        </w:rPr>
        <w:t xml:space="preserve">Дело № </w:t>
      </w:r>
      <w:r>
        <w:rPr>
          <w:sz w:val="28"/>
          <w:szCs w:val="28"/>
        </w:rPr>
        <w:t>05-0346/2805/2024</w:t>
      </w:r>
    </w:p>
    <w:p w:rsidR="000305BB" w:rsidP="000305BB">
      <w:pPr>
        <w:jc w:val="center"/>
        <w:rPr>
          <w:rFonts w:eastAsia="Times New Roman CYR"/>
          <w:sz w:val="28"/>
          <w:szCs w:val="28"/>
        </w:rPr>
      </w:pPr>
      <w:r>
        <w:rPr>
          <w:rFonts w:eastAsia="Times New Roman CYR"/>
          <w:sz w:val="28"/>
          <w:szCs w:val="28"/>
        </w:rPr>
        <w:t xml:space="preserve">ПОСТАНОВЛЕНИЕ </w:t>
      </w:r>
    </w:p>
    <w:p w:rsidR="000305BB" w:rsidP="000305BB">
      <w:pPr>
        <w:jc w:val="center"/>
        <w:rPr>
          <w:rFonts w:eastAsia="Times New Roman CYR"/>
          <w:sz w:val="28"/>
          <w:szCs w:val="28"/>
        </w:rPr>
      </w:pPr>
      <w:r>
        <w:rPr>
          <w:rFonts w:eastAsia="Times New Roman CYR"/>
          <w:sz w:val="28"/>
          <w:szCs w:val="28"/>
        </w:rPr>
        <w:t>о назначении административного наказания</w:t>
      </w:r>
    </w:p>
    <w:p w:rsidR="000305BB" w:rsidP="000305BB">
      <w:pPr>
        <w:jc w:val="both"/>
        <w:rPr>
          <w:sz w:val="28"/>
          <w:szCs w:val="28"/>
        </w:rPr>
      </w:pPr>
    </w:p>
    <w:tbl>
      <w:tblPr>
        <w:tblW w:w="0" w:type="auto"/>
        <w:tblLook w:val="04A0"/>
      </w:tblPr>
      <w:tblGrid>
        <w:gridCol w:w="4835"/>
        <w:gridCol w:w="4803"/>
      </w:tblGrid>
      <w:tr w:rsidTr="000305BB">
        <w:tblPrEx>
          <w:tblW w:w="0" w:type="auto"/>
          <w:tblLook w:val="04A0"/>
        </w:tblPrEx>
        <w:tc>
          <w:tcPr>
            <w:tcW w:w="5068" w:type="dxa"/>
            <w:hideMark/>
          </w:tcPr>
          <w:p w:rsidR="000305BB">
            <w:pPr>
              <w:spacing w:line="254"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0305BB">
            <w:pPr>
              <w:spacing w:line="254" w:lineRule="auto"/>
              <w:jc w:val="right"/>
              <w:rPr>
                <w:rFonts w:eastAsia="Times New Roman CYR"/>
                <w:sz w:val="28"/>
                <w:szCs w:val="28"/>
                <w:lang w:eastAsia="en-US"/>
              </w:rPr>
            </w:pPr>
            <w:r>
              <w:rPr>
                <w:sz w:val="28"/>
                <w:szCs w:val="28"/>
                <w:lang w:eastAsia="en-US"/>
              </w:rPr>
              <w:t>29 марта 2024 года</w:t>
            </w:r>
          </w:p>
        </w:tc>
      </w:tr>
    </w:tbl>
    <w:p w:rsidR="000305BB" w:rsidP="000305BB">
      <w:pPr>
        <w:autoSpaceDE w:val="0"/>
        <w:autoSpaceDN w:val="0"/>
        <w:ind w:firstLine="720"/>
        <w:jc w:val="both"/>
        <w:rPr>
          <w:rFonts w:eastAsia="Malgun Gothic"/>
          <w:sz w:val="28"/>
          <w:szCs w:val="28"/>
        </w:rPr>
      </w:pPr>
    </w:p>
    <w:p w:rsidR="000305BB" w:rsidP="000305BB">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0305BB" w:rsidP="000305BB">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ст.12.26 КоАП РФ в отношении </w:t>
      </w:r>
    </w:p>
    <w:p w:rsidR="000305BB" w:rsidP="000305BB">
      <w:pPr>
        <w:ind w:firstLine="567"/>
        <w:jc w:val="both"/>
        <w:rPr>
          <w:rFonts w:eastAsia="Times New Roman CYR"/>
          <w:sz w:val="28"/>
          <w:szCs w:val="28"/>
        </w:rPr>
      </w:pPr>
      <w:r>
        <w:rPr>
          <w:sz w:val="28"/>
          <w:szCs w:val="28"/>
        </w:rPr>
        <w:t>Демиева Абдуллы Магомедрасуловича</w:t>
      </w:r>
      <w:r>
        <w:rPr>
          <w:rFonts w:eastAsia="Times New Roman CYR"/>
          <w:sz w:val="28"/>
          <w:szCs w:val="28"/>
        </w:rPr>
        <w:t xml:space="preserve">, </w:t>
      </w:r>
      <w:r>
        <w:rPr>
          <w:sz w:val="28"/>
          <w:szCs w:val="28"/>
        </w:rPr>
        <w:t>***</w:t>
      </w:r>
    </w:p>
    <w:p w:rsidR="000305BB" w:rsidP="000305BB">
      <w:pPr>
        <w:jc w:val="center"/>
        <w:rPr>
          <w:rFonts w:eastAsia="Times New Roman CYR"/>
          <w:sz w:val="28"/>
          <w:szCs w:val="28"/>
        </w:rPr>
      </w:pPr>
      <w:r>
        <w:rPr>
          <w:rFonts w:eastAsia="Times New Roman CYR"/>
          <w:sz w:val="28"/>
          <w:szCs w:val="28"/>
        </w:rPr>
        <w:t>УСТАНОВИЛ:</w:t>
      </w:r>
    </w:p>
    <w:p w:rsidR="000305BB" w:rsidP="000305BB">
      <w:pPr>
        <w:ind w:firstLine="567"/>
        <w:jc w:val="both"/>
        <w:rPr>
          <w:rFonts w:eastAsia="Times New Roman CYR"/>
          <w:sz w:val="28"/>
          <w:szCs w:val="28"/>
        </w:rPr>
      </w:pPr>
      <w:r>
        <w:rPr>
          <w:sz w:val="28"/>
          <w:szCs w:val="28"/>
        </w:rPr>
        <w:t>06.01.2024 в 03</w:t>
      </w:r>
      <w:r>
        <w:rPr>
          <w:rFonts w:eastAsia="Times New Roman CYR"/>
          <w:sz w:val="28"/>
          <w:szCs w:val="28"/>
        </w:rPr>
        <w:t xml:space="preserve"> час. 10 мин. Демиев Абдулла Магомедрасулович, являясь водителем транспортного средства Mitsubishi L200 г/н ***, находясь на ***, в нарушение пункта 2.3.2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не выполнил законное требование о прохождении медицинского освидетельствования на состояние опьянения, которое было предъявлено Демиеву А.М. в связи с выявлением у него признаков опьянения, при этом его действия не содержат уголовно наказуемого деяния, чем нарушил п.2.3.2 ПДД РФ.</w:t>
      </w:r>
    </w:p>
    <w:p w:rsidR="000305BB" w:rsidP="000305BB">
      <w:pPr>
        <w:ind w:firstLine="567"/>
        <w:jc w:val="both"/>
        <w:rPr>
          <w:rFonts w:eastAsia="Times New Roman CYR"/>
          <w:sz w:val="28"/>
          <w:szCs w:val="28"/>
        </w:rPr>
      </w:pPr>
      <w:r>
        <w:rPr>
          <w:rFonts w:eastAsia="Times New Roman CYR"/>
          <w:sz w:val="28"/>
          <w:szCs w:val="28"/>
        </w:rPr>
        <w:t>В судебное заседание Демиев А.М.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неявки судом не установлена.</w:t>
      </w:r>
    </w:p>
    <w:p w:rsidR="000305BB" w:rsidP="000305BB">
      <w:pPr>
        <w:ind w:firstLine="567"/>
        <w:jc w:val="both"/>
        <w:rPr>
          <w:rFonts w:eastAsia="Times New Roman CYR"/>
          <w:sz w:val="28"/>
          <w:szCs w:val="28"/>
        </w:rPr>
      </w:pPr>
      <w:r>
        <w:rPr>
          <w:rFonts w:eastAsia="Times New Roman CYR"/>
          <w:sz w:val="28"/>
          <w:szCs w:val="28"/>
        </w:rPr>
        <w:t>В соответствии с частью 2 ст. 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правонарушителя</w:t>
      </w:r>
    </w:p>
    <w:p w:rsidR="000305BB" w:rsidP="000305BB">
      <w:pPr>
        <w:ind w:firstLine="567"/>
        <w:jc w:val="both"/>
        <w:rPr>
          <w:rFonts w:eastAsia="Times New Roman CYR"/>
          <w:sz w:val="28"/>
          <w:szCs w:val="28"/>
        </w:rPr>
      </w:pPr>
      <w:r>
        <w:rPr>
          <w:rFonts w:eastAsia="Times New Roman CYR"/>
          <w:sz w:val="28"/>
          <w:szCs w:val="28"/>
        </w:rPr>
        <w:t>Допрошенный в судебном заседании в качестве свидетеля, сотрудник полиции инспектор ДПС Плесовских К.В., пояснил суду, что, находясь на службе, на трассе Р404, к ним подъехал водитель, который сообщил что по указанной трассе едет автомобиль Mitsubishi L200 г/н ** и «виляет» в разные стороны, ими было принято решение выдвинутся и остановить водителя автомобиля, для выяснения обстоятельств. После того как водитель указанного транспортного средства Mitsubishi L200 г/н *** был остановлен, было принято решение о передаче указанного водителя другому наряду ДПС, в связи с тем, что они в это время оформляли иной материал по делу об административном правонарушении.</w:t>
      </w:r>
    </w:p>
    <w:p w:rsidR="000305BB" w:rsidP="000305BB">
      <w:pPr>
        <w:ind w:firstLine="567"/>
        <w:jc w:val="both"/>
        <w:rPr>
          <w:rFonts w:eastAsia="Times New Roman CYR"/>
          <w:sz w:val="28"/>
          <w:szCs w:val="28"/>
        </w:rPr>
      </w:pPr>
      <w:r>
        <w:rPr>
          <w:rFonts w:eastAsia="Times New Roman CYR"/>
          <w:sz w:val="28"/>
          <w:szCs w:val="28"/>
        </w:rPr>
        <w:t xml:space="preserve">Допрошенный в судебном заседании в качестве свидетеля, сотрудник полиции инспектор ДПС Краснов К.А., пояснил суду, что, находясь на службе </w:t>
      </w:r>
      <w:r>
        <w:rPr>
          <w:rFonts w:eastAsia="Times New Roman CYR"/>
          <w:sz w:val="28"/>
          <w:szCs w:val="28"/>
        </w:rPr>
        <w:t>получена информация, что остановлен водитель с признаками опьянения, прибыв на место остановки транспортного средства, указанный водитель передан его наряду ДПС, после чего были составлены ряд процессуальных документов, в связи с тем, что у водителя имелись признаки состояния опьянения, такие как нарушение речи, резкое изменение кожных покровов лица, после проведения процедуры освидетельствования на состояние алкогольного опьянения, ему было предложено пройти медицинское освидетельствование на состояние опьянения, однако водитель отказался, что подтверждает его подпись в протоколе. Вся процедура фиксировалась на видеозапись, однако по техническим причинам, звук частично не записался, в силу чего он пояснить не может.</w:t>
      </w:r>
    </w:p>
    <w:p w:rsidR="000305BB" w:rsidP="000305BB">
      <w:pPr>
        <w:ind w:firstLine="567"/>
        <w:jc w:val="both"/>
        <w:rPr>
          <w:rFonts w:eastAsia="Times New Roman CYR"/>
          <w:sz w:val="28"/>
          <w:szCs w:val="28"/>
        </w:rPr>
      </w:pPr>
      <w:r>
        <w:rPr>
          <w:rFonts w:eastAsia="Times New Roman CYR"/>
          <w:sz w:val="28"/>
          <w:szCs w:val="28"/>
        </w:rPr>
        <w:t>Допросив явившихся свидетелей, изучив и проанализировав письменные материалы дела, мировой судья установил следующее.</w:t>
      </w:r>
    </w:p>
    <w:p w:rsidR="000305BB" w:rsidP="000305BB">
      <w:pPr>
        <w:ind w:firstLine="567"/>
        <w:jc w:val="both"/>
        <w:rPr>
          <w:rFonts w:eastAsia="Times New Roman CYR"/>
          <w:sz w:val="28"/>
          <w:szCs w:val="28"/>
        </w:rPr>
      </w:pPr>
      <w:r>
        <w:rPr>
          <w:rFonts w:eastAsia="Times New Roman CYR"/>
          <w:sz w:val="28"/>
          <w:szCs w:val="28"/>
        </w:rPr>
        <w:t>Согласно п. 2.3.2. Правил дорожного движения Российской Федерации, утвержденных Постановлением Правительства РФ N 1090 от 23.10.1993 года, водитель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rsidR="000305BB" w:rsidP="000305BB">
      <w:pPr>
        <w:ind w:firstLine="567"/>
        <w:jc w:val="both"/>
        <w:rPr>
          <w:rFonts w:eastAsia="Times New Roman CYR"/>
          <w:sz w:val="28"/>
          <w:szCs w:val="28"/>
        </w:rPr>
      </w:pPr>
      <w:r>
        <w:rPr>
          <w:rFonts w:eastAsia="Times New Roman CYR"/>
          <w:sz w:val="28"/>
          <w:szCs w:val="28"/>
        </w:rPr>
        <w:t>В соответствии с п. 14 ч. 1 ст. 13 Закона "О полиции" работники полиции имеют право 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 Российской Федерации.</w:t>
      </w:r>
    </w:p>
    <w:p w:rsidR="000305BB" w:rsidP="000305BB">
      <w:pPr>
        <w:ind w:firstLine="567"/>
        <w:jc w:val="both"/>
        <w:rPr>
          <w:rFonts w:eastAsia="Times New Roman CYR"/>
          <w:sz w:val="28"/>
          <w:szCs w:val="28"/>
        </w:rPr>
      </w:pPr>
      <w:r>
        <w:rPr>
          <w:rFonts w:eastAsia="Times New Roman CYR"/>
          <w:sz w:val="28"/>
          <w:szCs w:val="28"/>
        </w:rPr>
        <w:t>Согласно ч.1 ст. 12.26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0305BB" w:rsidP="000305BB">
      <w:pPr>
        <w:ind w:firstLine="567"/>
        <w:jc w:val="both"/>
        <w:rPr>
          <w:rFonts w:eastAsia="Times New Roman CYR"/>
          <w:sz w:val="28"/>
          <w:szCs w:val="28"/>
        </w:rPr>
      </w:pPr>
      <w:r>
        <w:rPr>
          <w:rFonts w:eastAsia="Times New Roman CYR"/>
          <w:sz w:val="28"/>
          <w:szCs w:val="28"/>
        </w:rPr>
        <w:t>В соответствии с "Правилами направления на медицинское освидетельствование на состояние опьянения лиц, совершивших административные правонарушения", утвержденные постановлением Правительства Российской Федерации от 23 января 2015 г. N 37, направление на медицинское освидетельствование производится должностными лицами, уполномоченными составлять протоколы об административных правонарушениях в соответствии со статьей 28.3 Кодекса Российской Федерации об административных правонарушениях (далее - должностные лица).</w:t>
      </w:r>
    </w:p>
    <w:p w:rsidR="000305BB" w:rsidP="000305BB">
      <w:pPr>
        <w:ind w:firstLine="567"/>
        <w:jc w:val="both"/>
        <w:rPr>
          <w:rFonts w:eastAsia="Times New Roman CYR"/>
          <w:sz w:val="28"/>
          <w:szCs w:val="28"/>
        </w:rPr>
      </w:pPr>
      <w:r>
        <w:rPr>
          <w:rFonts w:eastAsia="Times New Roman CYR"/>
          <w:sz w:val="28"/>
          <w:szCs w:val="28"/>
        </w:rPr>
        <w:t xml:space="preserve">О направлении на медицинское освидетельствование составляется в соответствии с частями 3 - 5 статьи 27.12.1 Кодекса Российской Федерации об административных правонарушениях протокол, копия которого вручается лицу, направляемому на медицинское освидетельствование. В случае отказа лиц, указанных в пункте 1 настоящих Правил, от прохождения медицинского освидетельствования делается соответствующая отметка в протоколе о </w:t>
      </w:r>
      <w:r>
        <w:rPr>
          <w:rFonts w:eastAsia="Times New Roman CYR"/>
          <w:sz w:val="28"/>
          <w:szCs w:val="28"/>
        </w:rPr>
        <w:t>направлении на медицинское освидетельствование. При этом достаточным основанием полагать, что водитель транспортного средства находится в состоянии опьянения, является наличие одного или нескольких следующих признаков: а) запах алкоголя изо рта; б) неустойчивость позы и шаткость походки; в) нарушение речи; г) резкое изменение окраски кожных покровов лица.</w:t>
      </w:r>
    </w:p>
    <w:p w:rsidR="000305BB" w:rsidP="000305BB">
      <w:pPr>
        <w:ind w:firstLine="567"/>
        <w:jc w:val="both"/>
        <w:rPr>
          <w:rFonts w:eastAsia="Times New Roman CYR"/>
          <w:sz w:val="28"/>
          <w:szCs w:val="28"/>
        </w:rPr>
      </w:pPr>
      <w:r>
        <w:rPr>
          <w:rFonts w:eastAsia="Times New Roman CYR"/>
          <w:sz w:val="28"/>
          <w:szCs w:val="28"/>
        </w:rPr>
        <w:t>Отказ от выполнения законных требований уполномоченного должностного лица либо медицинского работника о прохождении такого освидетельствования образует объективную сторону состава административного правонарушения, предусмотренного статьей 12.26 КоАП РФ, и может выражаться как в форме действий, так и в форме бездействия, свидетельствующих о том, что водитель не намерен проходить указанное освидетельствование, в частности предпринимает усилия, препятствующие совершению данного процессуального действия или исключающие возможность его совершения, например отказывается от прохождения того или иного вида исследования в рамках проводимого медицинского освидетельствования.</w:t>
      </w:r>
    </w:p>
    <w:p w:rsidR="000305BB" w:rsidP="000305BB">
      <w:pPr>
        <w:ind w:firstLine="567"/>
        <w:jc w:val="both"/>
        <w:rPr>
          <w:rFonts w:eastAsia="Times New Roman CYR"/>
          <w:sz w:val="28"/>
          <w:szCs w:val="28"/>
        </w:rPr>
      </w:pPr>
      <w:r>
        <w:rPr>
          <w:rFonts w:eastAsia="Times New Roman CYR"/>
          <w:sz w:val="28"/>
          <w:szCs w:val="28"/>
        </w:rPr>
        <w:t>Таким образом, для привлечения лица к административной ответственности по ч. 1 ст. 12.26 КоАП РФ необходимо установить невыполнение водителем законного требования сотрудника полиции о прохождении медицинского освидетельствования на состояние опьянения.</w:t>
      </w:r>
    </w:p>
    <w:p w:rsidR="000305BB" w:rsidP="000305BB">
      <w:pPr>
        <w:ind w:firstLine="567"/>
        <w:jc w:val="both"/>
        <w:rPr>
          <w:rFonts w:eastAsia="Times New Roman CYR"/>
          <w:sz w:val="28"/>
          <w:szCs w:val="28"/>
        </w:rPr>
      </w:pPr>
      <w:r>
        <w:rPr>
          <w:rFonts w:eastAsia="Times New Roman CYR"/>
          <w:sz w:val="28"/>
          <w:szCs w:val="28"/>
        </w:rPr>
        <w:t>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0305BB" w:rsidP="000305BB">
      <w:pPr>
        <w:ind w:firstLine="567"/>
        <w:jc w:val="both"/>
        <w:rPr>
          <w:rFonts w:eastAsia="Times New Roman CYR"/>
          <w:sz w:val="28"/>
          <w:szCs w:val="28"/>
        </w:rPr>
      </w:pPr>
      <w:r>
        <w:rPr>
          <w:rFonts w:eastAsia="Times New Roman CYR"/>
          <w:sz w:val="28"/>
          <w:szCs w:val="28"/>
        </w:rPr>
        <w:t xml:space="preserve">Виновность Демиев в совершении вышеуказанных действий подтверждается исследованными судом: </w:t>
      </w:r>
    </w:p>
    <w:p w:rsidR="000305BB" w:rsidP="000305BB">
      <w:pPr>
        <w:ind w:firstLine="567"/>
        <w:jc w:val="both"/>
        <w:rPr>
          <w:rFonts w:eastAsia="Times New Roman CYR"/>
          <w:sz w:val="28"/>
          <w:szCs w:val="28"/>
        </w:rPr>
      </w:pPr>
      <w:r>
        <w:rPr>
          <w:rFonts w:eastAsia="Times New Roman CYR"/>
          <w:sz w:val="28"/>
          <w:szCs w:val="28"/>
        </w:rPr>
        <w:t>протоколом об административном правонарушении от 06.01.2024 86 ХМ 562687, в соответствии с которым 06.01.2024 в 01 час. 50 мин. на *** водитель Демиев А.М. управлял транспортным средством Mitsubishi L200 г/н К116ТТ702 с явными признаками опьянения как нарушение речи, резкое изменение окраски кожных покровов лица, 06.01.2024 в 03 час. 10 мин. не выполнил законное требование о прохождении медицинского освидетельствования на состояние опьянения, при этом его действия не содержат уголовно наказуемого деяния, чем нарушил п.2.3.2 ПДД РФ;</w:t>
      </w:r>
    </w:p>
    <w:p w:rsidR="000305BB" w:rsidP="000305BB">
      <w:pPr>
        <w:ind w:firstLine="567"/>
        <w:jc w:val="both"/>
        <w:rPr>
          <w:rFonts w:eastAsia="Times New Roman CYR"/>
          <w:sz w:val="28"/>
          <w:szCs w:val="28"/>
        </w:rPr>
      </w:pPr>
      <w:r>
        <w:rPr>
          <w:rFonts w:eastAsia="Times New Roman CYR"/>
          <w:sz w:val="28"/>
          <w:szCs w:val="28"/>
        </w:rPr>
        <w:t>протоколом 86 ПК 051721 от 06.01.2024 об отстранении от управления транспортным средством, согласно которого Демиев А.М. отстранен от управления транспортным средством Mitsubishi L200 г/н *** в связи с наличием достаточных данных полагать, что лицо, которое управляет транспортным средством, находится в состоянии опьянения;</w:t>
      </w:r>
    </w:p>
    <w:p w:rsidR="000305BB" w:rsidP="000305BB">
      <w:pPr>
        <w:ind w:firstLine="567"/>
        <w:jc w:val="both"/>
        <w:rPr>
          <w:rFonts w:eastAsia="Times New Roman CYR"/>
          <w:sz w:val="28"/>
          <w:szCs w:val="28"/>
        </w:rPr>
      </w:pPr>
      <w:r>
        <w:rPr>
          <w:rFonts w:eastAsia="Times New Roman CYR"/>
          <w:sz w:val="28"/>
          <w:szCs w:val="28"/>
        </w:rPr>
        <w:t>актом 86 ГП 058059 от 06.01.2024, согласно которого водитель Демиев А.М. освидетельствован на состояние алкогольного опьянения, которое не установлено;</w:t>
      </w:r>
    </w:p>
    <w:p w:rsidR="000305BB" w:rsidP="000305BB">
      <w:pPr>
        <w:ind w:firstLine="567"/>
        <w:jc w:val="both"/>
        <w:rPr>
          <w:rFonts w:eastAsia="Times New Roman CYR"/>
          <w:sz w:val="28"/>
          <w:szCs w:val="28"/>
        </w:rPr>
      </w:pPr>
      <w:r>
        <w:rPr>
          <w:rFonts w:eastAsia="Times New Roman CYR"/>
          <w:sz w:val="28"/>
          <w:szCs w:val="28"/>
        </w:rPr>
        <w:t>протокол 86 НП 034034 от 06.01.2024 о направлении на медицинское освидетельствование на состояние опьянения с которым Демиев А.М. не согласился, что подтверждается его подписью;</w:t>
      </w:r>
    </w:p>
    <w:p w:rsidR="000305BB" w:rsidP="000305BB">
      <w:pPr>
        <w:ind w:firstLine="567"/>
        <w:jc w:val="both"/>
        <w:rPr>
          <w:rFonts w:eastAsia="Times New Roman CYR"/>
          <w:sz w:val="28"/>
          <w:szCs w:val="28"/>
        </w:rPr>
      </w:pPr>
      <w:r>
        <w:rPr>
          <w:rFonts w:eastAsia="Times New Roman CYR"/>
          <w:sz w:val="28"/>
          <w:szCs w:val="28"/>
        </w:rPr>
        <w:t>протоколом 86 АК 918839 от 06.01.2024 о задержании транспортного средства Mitsubishi L200 г/н *** по месту совершения административного правонарушения;</w:t>
      </w:r>
    </w:p>
    <w:p w:rsidR="000305BB" w:rsidP="000305BB">
      <w:pPr>
        <w:ind w:firstLine="567"/>
        <w:jc w:val="both"/>
        <w:rPr>
          <w:rFonts w:eastAsia="Times New Roman CYR"/>
          <w:sz w:val="28"/>
          <w:szCs w:val="28"/>
        </w:rPr>
      </w:pPr>
      <w:r>
        <w:rPr>
          <w:rFonts w:eastAsia="Times New Roman CYR"/>
          <w:sz w:val="28"/>
          <w:szCs w:val="28"/>
        </w:rPr>
        <w:t>объяснением Демиева А.М. от 06.01.2024, согласно которого он подтверждает, что, будучи водителем транспортного средства, отказался пройти освидетельствование в мед. учреждении по требованию сотрудников полиции;</w:t>
      </w:r>
    </w:p>
    <w:p w:rsidR="000305BB" w:rsidP="000305BB">
      <w:pPr>
        <w:ind w:firstLine="567"/>
        <w:jc w:val="both"/>
        <w:rPr>
          <w:rFonts w:eastAsia="Times New Roman CYR"/>
          <w:sz w:val="28"/>
          <w:szCs w:val="28"/>
        </w:rPr>
      </w:pPr>
      <w:r>
        <w:rPr>
          <w:rFonts w:eastAsia="Times New Roman CYR"/>
          <w:sz w:val="28"/>
          <w:szCs w:val="28"/>
        </w:rPr>
        <w:t xml:space="preserve"> рапортами сотрудников полиции об обстоятельствах выявленного административного правонарушения;</w:t>
      </w:r>
    </w:p>
    <w:p w:rsidR="000305BB" w:rsidP="000305BB">
      <w:pPr>
        <w:ind w:firstLine="567"/>
        <w:jc w:val="both"/>
        <w:rPr>
          <w:rFonts w:eastAsia="Times New Roman CYR"/>
          <w:sz w:val="28"/>
          <w:szCs w:val="28"/>
        </w:rPr>
      </w:pPr>
      <w:r>
        <w:rPr>
          <w:rFonts w:eastAsia="Times New Roman CYR"/>
          <w:sz w:val="28"/>
          <w:szCs w:val="28"/>
        </w:rPr>
        <w:t>копией водительского удостоверения Демиева А.М., что подтверждает его личность как водителя транспортного средства Mitsubishi L200 г/н ***.</w:t>
      </w:r>
    </w:p>
    <w:p w:rsidR="000305BB" w:rsidP="000305BB">
      <w:pPr>
        <w:ind w:firstLine="567"/>
        <w:jc w:val="both"/>
        <w:rPr>
          <w:rFonts w:eastAsia="Times New Roman CYR"/>
          <w:sz w:val="28"/>
          <w:szCs w:val="28"/>
        </w:rPr>
      </w:pPr>
      <w:r>
        <w:rPr>
          <w:rFonts w:eastAsia="Times New Roman CYR"/>
          <w:sz w:val="28"/>
          <w:szCs w:val="28"/>
        </w:rPr>
        <w:t>диском с видеозаписями, согласно которых фиксировалась остановка транспортного средства Mitsubishi L200 г/н *** под управлением  водителя Демиева А.М., процедуры составления процессуальных документов по делу.</w:t>
      </w:r>
    </w:p>
    <w:p w:rsidR="000305BB" w:rsidP="000305BB">
      <w:pPr>
        <w:ind w:firstLine="567"/>
        <w:jc w:val="both"/>
        <w:rPr>
          <w:rFonts w:eastAsia="Times New Roman CYR"/>
          <w:sz w:val="28"/>
          <w:szCs w:val="28"/>
        </w:rPr>
      </w:pPr>
      <w:r>
        <w:rPr>
          <w:rFonts w:eastAsia="Times New Roman CY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0305BB" w:rsidP="000305BB">
      <w:pPr>
        <w:ind w:firstLine="567"/>
        <w:jc w:val="both"/>
        <w:rPr>
          <w:rFonts w:eastAsia="Times New Roman CYR"/>
          <w:sz w:val="28"/>
          <w:szCs w:val="28"/>
        </w:rPr>
      </w:pPr>
      <w:r>
        <w:rPr>
          <w:rFonts w:eastAsia="Times New Roman CYR"/>
          <w:sz w:val="28"/>
          <w:szCs w:val="28"/>
        </w:rPr>
        <w:t>Каких-либо нарушений процессуальных требований, установленных Кодексом об административных правонарушениях, при составлении документов, имеющихся в материалах дела, влекущих за собой признание данных документов недопустимыми доказательствами по настоящему делу, а также исключения их из числа доказательств, судом не установлено.</w:t>
      </w:r>
    </w:p>
    <w:p w:rsidR="000305BB" w:rsidP="000305BB">
      <w:pPr>
        <w:ind w:firstLine="567"/>
        <w:jc w:val="both"/>
        <w:rPr>
          <w:rFonts w:eastAsia="Times New Roman CYR"/>
          <w:sz w:val="28"/>
          <w:szCs w:val="28"/>
        </w:rPr>
      </w:pPr>
      <w:r>
        <w:rPr>
          <w:rFonts w:eastAsia="Times New Roman CYR"/>
          <w:sz w:val="28"/>
          <w:szCs w:val="28"/>
        </w:rPr>
        <w:t xml:space="preserve"> Таким образом, вина Демиева А.М. водителя транспортного средства, не выполнившего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нашла свое подтверждение.</w:t>
      </w:r>
    </w:p>
    <w:p w:rsidR="000305BB" w:rsidP="000305BB">
      <w:pPr>
        <w:ind w:firstLine="567"/>
        <w:jc w:val="both"/>
        <w:rPr>
          <w:rFonts w:eastAsia="Times New Roman CYR"/>
          <w:sz w:val="28"/>
          <w:szCs w:val="28"/>
        </w:rPr>
      </w:pPr>
      <w:r>
        <w:rPr>
          <w:rFonts w:eastAsia="Times New Roman CYR"/>
          <w:sz w:val="28"/>
          <w:szCs w:val="28"/>
        </w:rPr>
        <w:t xml:space="preserve">Действия Демиева А.М. мировой судья квалифицирует по ч.1 ст.12.26 КоАП РФ. </w:t>
      </w:r>
    </w:p>
    <w:p w:rsidR="000305BB" w:rsidP="000305BB">
      <w:pPr>
        <w:ind w:firstLine="567"/>
        <w:jc w:val="both"/>
        <w:rPr>
          <w:rFonts w:eastAsia="Times New Roman CYR"/>
          <w:sz w:val="28"/>
          <w:szCs w:val="28"/>
        </w:rPr>
      </w:pPr>
      <w:r>
        <w:rPr>
          <w:rFonts w:eastAsia="Times New Roman CYR"/>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0305BB" w:rsidP="000305BB">
      <w:pPr>
        <w:ind w:firstLine="567"/>
        <w:jc w:val="both"/>
        <w:rPr>
          <w:rFonts w:eastAsia="Times New Roman CYR"/>
          <w:sz w:val="28"/>
          <w:szCs w:val="28"/>
        </w:rPr>
      </w:pPr>
      <w:r>
        <w:rPr>
          <w:rFonts w:eastAsia="Times New Roman CYR"/>
          <w:sz w:val="28"/>
          <w:szCs w:val="28"/>
        </w:rPr>
        <w:t>Смягчающих и отягчающих административную ответственность обстоятельств мировым судьей не установлено.</w:t>
      </w:r>
    </w:p>
    <w:p w:rsidR="000305BB" w:rsidP="000305BB">
      <w:pPr>
        <w:ind w:firstLine="567"/>
        <w:jc w:val="both"/>
        <w:rPr>
          <w:rFonts w:eastAsia="Times New Roman CYR"/>
          <w:sz w:val="28"/>
          <w:szCs w:val="28"/>
        </w:rPr>
      </w:pPr>
      <w:r>
        <w:rPr>
          <w:rFonts w:eastAsia="Times New Roman CYR"/>
          <w:sz w:val="28"/>
          <w:szCs w:val="28"/>
        </w:rPr>
        <w:t>С учетом изложенного, суд считает необходимым назначить наказание в пределах санкции, предусмотренной редакцией ч. 1 ст. 12.26 КоАП, в виде административного штрафа, с лишением права управления транспортными средствами.</w:t>
      </w:r>
    </w:p>
    <w:p w:rsidR="000305BB" w:rsidP="000305BB">
      <w:pPr>
        <w:ind w:firstLine="567"/>
        <w:jc w:val="both"/>
        <w:rPr>
          <w:rFonts w:eastAsia="Times New Roman CYR"/>
          <w:sz w:val="28"/>
          <w:szCs w:val="28"/>
        </w:rPr>
      </w:pPr>
      <w:r>
        <w:rPr>
          <w:rFonts w:eastAsia="Times New Roman CYR"/>
          <w:sz w:val="28"/>
          <w:szCs w:val="28"/>
        </w:rPr>
        <w:tab/>
        <w:t>Руководствуясь ст. ст. 23.1, 29.5, 29.6, 29.10, 29.11 КоАП РФ, мировой судья</w:t>
      </w:r>
    </w:p>
    <w:p w:rsidR="000305BB" w:rsidP="000305BB">
      <w:pPr>
        <w:jc w:val="center"/>
        <w:rPr>
          <w:rFonts w:eastAsia="Times New Roman CYR"/>
          <w:sz w:val="28"/>
          <w:szCs w:val="28"/>
        </w:rPr>
      </w:pPr>
      <w:r>
        <w:rPr>
          <w:rFonts w:eastAsia="Times New Roman CYR"/>
          <w:sz w:val="28"/>
          <w:szCs w:val="28"/>
        </w:rPr>
        <w:t>ПОСТАНОВИЛ:</w:t>
      </w:r>
    </w:p>
    <w:p w:rsidR="000305BB" w:rsidP="000305BB">
      <w:pPr>
        <w:ind w:firstLine="567"/>
        <w:jc w:val="both"/>
        <w:rPr>
          <w:rFonts w:eastAsia="Times New Roman CYR"/>
          <w:sz w:val="28"/>
          <w:szCs w:val="28"/>
        </w:rPr>
      </w:pPr>
      <w:r>
        <w:rPr>
          <w:rFonts w:eastAsia="Times New Roman CYR"/>
          <w:sz w:val="28"/>
          <w:szCs w:val="28"/>
        </w:rPr>
        <w:t xml:space="preserve">Признать </w:t>
      </w:r>
      <w:r>
        <w:rPr>
          <w:sz w:val="28"/>
          <w:szCs w:val="28"/>
        </w:rPr>
        <w:t>Демиева Абдуллу Магомедрасуловича</w:t>
      </w:r>
      <w:r>
        <w:rPr>
          <w:rFonts w:eastAsia="Times New Roman CYR"/>
          <w:sz w:val="28"/>
          <w:szCs w:val="28"/>
        </w:rPr>
        <w:t xml:space="preserve"> виновным в совершении административного правонарушения по ч.1 ст.12.26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0305BB" w:rsidP="000305BB">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орган ГИБДД, для исполнения.</w:t>
      </w:r>
    </w:p>
    <w:p w:rsidR="000305BB" w:rsidP="000305BB">
      <w:pPr>
        <w:ind w:firstLine="567"/>
        <w:jc w:val="both"/>
        <w:rPr>
          <w:rFonts w:eastAsia="Times New Roman CYR"/>
          <w:sz w:val="28"/>
          <w:szCs w:val="28"/>
        </w:rPr>
      </w:pPr>
      <w:r>
        <w:rPr>
          <w:rFonts w:eastAsia="Times New Roman CYR"/>
          <w:sz w:val="28"/>
          <w:szCs w:val="28"/>
        </w:rPr>
        <w:t xml:space="preserve">    Разъяснить лицу, в отношении которого вынесено постановление, что в соответствии с ч.1 ст. 32.7 КоАП РФ течение срока лишения специального права </w:t>
      </w:r>
      <w:r>
        <w:rPr>
          <w:rFonts w:eastAsia="Times New Roman CYR"/>
          <w:sz w:val="28"/>
          <w:szCs w:val="28"/>
        </w:rPr>
        <w:t>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0305BB" w:rsidP="000305BB">
      <w:pPr>
        <w:ind w:firstLine="567"/>
        <w:jc w:val="both"/>
        <w:rPr>
          <w:rFonts w:eastAsia="Times New Roman CYR"/>
          <w:sz w:val="28"/>
          <w:szCs w:val="28"/>
        </w:rPr>
      </w:pPr>
      <w:r>
        <w:rPr>
          <w:rFonts w:eastAsia="Times New Roman CYR"/>
          <w:sz w:val="28"/>
          <w:szCs w:val="28"/>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0305BB" w:rsidP="000305BB">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w:t>
      </w:r>
    </w:p>
    <w:p w:rsidR="000305BB" w:rsidP="000305BB">
      <w:pPr>
        <w:ind w:firstLine="567"/>
        <w:jc w:val="both"/>
        <w:rPr>
          <w:rFonts w:eastAsia="Times New Roman CYR"/>
          <w:sz w:val="28"/>
          <w:szCs w:val="28"/>
        </w:rPr>
      </w:pPr>
      <w:r>
        <w:rPr>
          <w:rFonts w:eastAsia="Times New Roman CYR"/>
          <w:sz w:val="28"/>
          <w:szCs w:val="28"/>
        </w:rPr>
        <w:t xml:space="preserve">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0305BB" w:rsidP="000305BB">
      <w:pPr>
        <w:ind w:firstLine="567"/>
        <w:jc w:val="both"/>
        <w:rPr>
          <w:rFonts w:eastAsia="Times New Roman CYR"/>
          <w:sz w:val="28"/>
          <w:szCs w:val="28"/>
        </w:rPr>
      </w:pPr>
      <w:r>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0305BB" w:rsidP="000305BB">
      <w:pPr>
        <w:ind w:firstLine="567"/>
        <w:jc w:val="both"/>
        <w:rPr>
          <w:rFonts w:eastAsia="Times New Roman CYR"/>
          <w:sz w:val="28"/>
          <w:szCs w:val="28"/>
        </w:rPr>
      </w:pPr>
      <w:r>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0305BB" w:rsidP="000305BB">
      <w:pPr>
        <w:ind w:firstLine="567"/>
        <w:jc w:val="both"/>
        <w:rPr>
          <w:rFonts w:eastAsia="Times New Roman CYR"/>
          <w:sz w:val="28"/>
          <w:szCs w:val="28"/>
        </w:rPr>
      </w:pPr>
      <w:r>
        <w:rPr>
          <w:rFonts w:eastAsia="Times New Roman CY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0305BB" w:rsidP="000305BB">
      <w:pPr>
        <w:ind w:firstLine="567"/>
        <w:jc w:val="both"/>
        <w:rPr>
          <w:rFonts w:eastAsia="Times New Roman CYR"/>
          <w:sz w:val="28"/>
          <w:szCs w:val="28"/>
          <w:shd w:val="clear" w:color="auto" w:fill="FFFFFF"/>
        </w:rPr>
      </w:pPr>
      <w:r>
        <w:rPr>
          <w:rFonts w:eastAsia="Times New Roman CYR"/>
          <w:sz w:val="28"/>
          <w:szCs w:val="28"/>
        </w:rPr>
        <w:t>Административный штраф подлежит уплате на расчетный счет: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18810486240910001812.</w:t>
      </w:r>
    </w:p>
    <w:p w:rsidR="000305BB" w:rsidP="000305BB">
      <w:pPr>
        <w:jc w:val="both"/>
        <w:rPr>
          <w:sz w:val="28"/>
          <w:szCs w:val="28"/>
        </w:rPr>
      </w:pPr>
    </w:p>
    <w:p w:rsidR="000305BB" w:rsidP="000305BB">
      <w:pPr>
        <w:jc w:val="both"/>
        <w:rPr>
          <w:sz w:val="28"/>
          <w:szCs w:val="28"/>
        </w:rPr>
      </w:pPr>
    </w:p>
    <w:p w:rsidR="000305BB" w:rsidP="000305BB">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0305BB" w:rsidP="000305BB">
      <w:pPr>
        <w:rPr>
          <w:rFonts w:eastAsia="Times New Roman CYR"/>
          <w:sz w:val="28"/>
          <w:szCs w:val="28"/>
        </w:rPr>
      </w:pPr>
    </w:p>
    <w:p w:rsidR="000305BB" w:rsidP="000305BB">
      <w:pPr>
        <w:rPr>
          <w:rFonts w:eastAsia="Times New Roman CYR"/>
          <w:sz w:val="28"/>
          <w:szCs w:val="28"/>
        </w:rPr>
      </w:pPr>
      <w:r>
        <w:rPr>
          <w:rFonts w:eastAsia="Times New Roman CYR"/>
          <w:sz w:val="28"/>
          <w:szCs w:val="28"/>
        </w:rPr>
        <w:t>Копия верна</w:t>
      </w:r>
    </w:p>
    <w:p w:rsidR="000305BB" w:rsidP="000305BB">
      <w:pPr>
        <w:spacing w:after="200" w:line="276" w:lineRule="auto"/>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486C92" w:rsidRPr="000305BB" w:rsidP="000305BB">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7CAEB-4C99-434A-995E-483277E2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